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0245" w14:textId="7DA9E286" w:rsidR="000D1A63" w:rsidRDefault="00F0158A" w:rsidP="00F0158A">
      <w:pPr>
        <w:pStyle w:val="Heading1"/>
      </w:pPr>
      <w:r>
        <w:t>Member</w:t>
      </w:r>
      <w:r w:rsidR="007F5107">
        <w:t>ship</w:t>
      </w:r>
      <w:r>
        <w:t xml:space="preserve"> registration </w:t>
      </w:r>
    </w:p>
    <w:p w14:paraId="26715745" w14:textId="48F5EB4F" w:rsidR="00F0158A" w:rsidRDefault="00F0158A" w:rsidP="00F0158A">
      <w:r>
        <w:t>The association is hereinafter referred to as JJBCN.</w:t>
      </w:r>
    </w:p>
    <w:p w14:paraId="7992B01B" w14:textId="55B95F5C" w:rsidR="00847747" w:rsidRDefault="00847747" w:rsidP="00F0158A">
      <w:r>
        <w:t xml:space="preserve">As a member you inherit the rights and obligations of all members of JJBCN. Please refer to statues for complete and updated </w:t>
      </w:r>
      <w:r>
        <w:t xml:space="preserve">information </w:t>
      </w:r>
      <w:r>
        <w:t>at any time.</w:t>
      </w:r>
    </w:p>
    <w:p w14:paraId="4B2DBEB3" w14:textId="51E28199" w:rsidR="00F0158A" w:rsidRDefault="00F0158A" w:rsidP="00F0158A">
      <w:r>
        <w:t>You become a member of the association by</w:t>
      </w:r>
    </w:p>
    <w:p w14:paraId="2755B68D" w14:textId="653C28F6" w:rsidR="00F0158A" w:rsidRDefault="00F0158A" w:rsidP="00F0158A">
      <w:pPr>
        <w:pStyle w:val="ListParagraph"/>
        <w:numPr>
          <w:ilvl w:val="0"/>
          <w:numId w:val="1"/>
        </w:numPr>
      </w:pPr>
      <w:r>
        <w:t>Signing this document</w:t>
      </w:r>
    </w:p>
    <w:p w14:paraId="0CDAF7B2" w14:textId="1364B39E" w:rsidR="00F0158A" w:rsidRDefault="00F0158A" w:rsidP="00F0158A">
      <w:pPr>
        <w:pStyle w:val="ListParagraph"/>
        <w:numPr>
          <w:ilvl w:val="0"/>
          <w:numId w:val="1"/>
        </w:numPr>
      </w:pPr>
      <w:r>
        <w:t>Registering your details with our insurer</w:t>
      </w:r>
    </w:p>
    <w:p w14:paraId="1F83F2B7" w14:textId="0101CF60" w:rsidR="00F0158A" w:rsidRDefault="00F0158A" w:rsidP="00F0158A">
      <w:pPr>
        <w:pStyle w:val="ListParagraph"/>
        <w:numPr>
          <w:ilvl w:val="0"/>
          <w:numId w:val="1"/>
        </w:numPr>
      </w:pPr>
      <w:r>
        <w:t>Paying your initial insurance fee</w:t>
      </w:r>
    </w:p>
    <w:p w14:paraId="5D9BCB22" w14:textId="1F2C3021" w:rsidR="00DB7C43" w:rsidRDefault="00DB7C43" w:rsidP="00DB7C43">
      <w:r>
        <w:t>You can leave the association by</w:t>
      </w:r>
    </w:p>
    <w:p w14:paraId="7BC1FE63" w14:textId="25D757EB" w:rsidR="00DB7C43" w:rsidRDefault="00DB7C43" w:rsidP="00DB7C43">
      <w:pPr>
        <w:pStyle w:val="ListParagraph"/>
        <w:numPr>
          <w:ilvl w:val="0"/>
          <w:numId w:val="1"/>
        </w:numPr>
      </w:pPr>
      <w:r>
        <w:t>Giving a written note to your instructor, physical or digital.</w:t>
      </w:r>
    </w:p>
    <w:p w14:paraId="4E3B56BD" w14:textId="55A9E3F7" w:rsidR="00DB7C43" w:rsidRDefault="00847747" w:rsidP="00DB7C43">
      <w:pPr>
        <w:pStyle w:val="ListParagraph"/>
        <w:numPr>
          <w:ilvl w:val="0"/>
          <w:numId w:val="1"/>
        </w:numPr>
      </w:pPr>
      <w:r>
        <w:t>Not meeting membership duties might lead to exclusion, please refer to legal statutes.</w:t>
      </w:r>
    </w:p>
    <w:p w14:paraId="14390DB3" w14:textId="3EDF8C2C" w:rsidR="00342770" w:rsidRDefault="00342770" w:rsidP="00342770">
      <w:pPr>
        <w:pStyle w:val="Heading2"/>
      </w:pPr>
      <w:r>
        <w:t>These are the rights of association members:</w:t>
      </w:r>
    </w:p>
    <w:p w14:paraId="6BCF44F8" w14:textId="201D413B" w:rsidR="00342770" w:rsidRDefault="00342770" w:rsidP="00342770">
      <w:pPr>
        <w:pStyle w:val="ListParagraph"/>
        <w:numPr>
          <w:ilvl w:val="0"/>
          <w:numId w:val="1"/>
        </w:numPr>
      </w:pPr>
      <w:r>
        <w:t>Attend with voice and vote at the meetings of the General Assembly.</w:t>
      </w:r>
    </w:p>
    <w:p w14:paraId="0995E019" w14:textId="37E96EB5" w:rsidR="00342770" w:rsidRDefault="00342770" w:rsidP="00342770">
      <w:pPr>
        <w:pStyle w:val="ListParagraph"/>
        <w:numPr>
          <w:ilvl w:val="0"/>
          <w:numId w:val="1"/>
        </w:numPr>
      </w:pPr>
      <w:r>
        <w:t>Elect or be elected for representative positions or to exercise managerial positions.</w:t>
      </w:r>
    </w:p>
    <w:p w14:paraId="55C2D840" w14:textId="46D2B26D" w:rsidR="00342770" w:rsidRDefault="00342770" w:rsidP="00342770">
      <w:pPr>
        <w:pStyle w:val="ListParagraph"/>
        <w:numPr>
          <w:ilvl w:val="0"/>
          <w:numId w:val="1"/>
        </w:numPr>
      </w:pPr>
      <w:r>
        <w:t>Exercise the representation conferred on them in each case.</w:t>
      </w:r>
    </w:p>
    <w:p w14:paraId="21D7E1D8" w14:textId="08FF8490" w:rsidR="00342770" w:rsidRDefault="00342770" w:rsidP="004F25AA">
      <w:pPr>
        <w:pStyle w:val="ListParagraph"/>
        <w:numPr>
          <w:ilvl w:val="0"/>
          <w:numId w:val="1"/>
        </w:numPr>
      </w:pPr>
      <w:r>
        <w:t>Intervene in the government and management, in the services and activities of the association, in agreement</w:t>
      </w:r>
      <w:r>
        <w:t xml:space="preserve"> </w:t>
      </w:r>
      <w:r>
        <w:t>with the legal and statutory norms.</w:t>
      </w:r>
    </w:p>
    <w:p w14:paraId="0039AE7E" w14:textId="408B8A0E" w:rsidR="00342770" w:rsidRDefault="00342770" w:rsidP="00342770">
      <w:pPr>
        <w:pStyle w:val="ListParagraph"/>
        <w:numPr>
          <w:ilvl w:val="0"/>
          <w:numId w:val="1"/>
        </w:numPr>
      </w:pPr>
      <w:r>
        <w:t>Offer</w:t>
      </w:r>
      <w:r>
        <w:t xml:space="preserve"> to the Assembly and the</w:t>
      </w:r>
      <w:r>
        <w:t xml:space="preserve"> directive b</w:t>
      </w:r>
      <w:r>
        <w:t xml:space="preserve">oard everything they consider </w:t>
      </w:r>
      <w:r>
        <w:t xml:space="preserve">a contribution </w:t>
      </w:r>
      <w:r>
        <w:t>the life of the association and t</w:t>
      </w:r>
      <w:r>
        <w:t>o t</w:t>
      </w:r>
      <w:r>
        <w:t>he more effective realization of the basic social objectives.</w:t>
      </w:r>
    </w:p>
    <w:p w14:paraId="3964B3D2" w14:textId="6F6A6EBA" w:rsidR="00342770" w:rsidRDefault="00342770" w:rsidP="00451536">
      <w:pPr>
        <w:pStyle w:val="ListParagraph"/>
        <w:numPr>
          <w:ilvl w:val="0"/>
          <w:numId w:val="1"/>
        </w:numPr>
      </w:pPr>
      <w:r>
        <w:t xml:space="preserve">Request and obtain explanations about the administration and management of the </w:t>
      </w:r>
      <w:r>
        <w:t>directive board</w:t>
      </w:r>
      <w:r>
        <w:t xml:space="preserve"> </w:t>
      </w:r>
      <w:r>
        <w:t xml:space="preserve">and </w:t>
      </w:r>
      <w:r>
        <w:t>representatives of the association.</w:t>
      </w:r>
    </w:p>
    <w:p w14:paraId="67536291" w14:textId="7DB34A56" w:rsidR="00342770" w:rsidRDefault="00342770" w:rsidP="00342770">
      <w:pPr>
        <w:pStyle w:val="ListParagraph"/>
        <w:numPr>
          <w:ilvl w:val="0"/>
          <w:numId w:val="1"/>
        </w:numPr>
      </w:pPr>
      <w:r>
        <w:t>Be heard before disciplinary measures are adopted.</w:t>
      </w:r>
    </w:p>
    <w:p w14:paraId="04F9485E" w14:textId="3A283231" w:rsidR="00342770" w:rsidRDefault="00342770" w:rsidP="00342770">
      <w:pPr>
        <w:pStyle w:val="ListParagraph"/>
        <w:numPr>
          <w:ilvl w:val="0"/>
          <w:numId w:val="1"/>
        </w:numPr>
      </w:pPr>
      <w:r>
        <w:t>Receive information about the association's activities.</w:t>
      </w:r>
    </w:p>
    <w:p w14:paraId="6A5A0301" w14:textId="5749A04B" w:rsidR="00342770" w:rsidRDefault="00342770" w:rsidP="00342770">
      <w:pPr>
        <w:pStyle w:val="ListParagraph"/>
        <w:numPr>
          <w:ilvl w:val="0"/>
          <w:numId w:val="1"/>
        </w:numPr>
      </w:pPr>
      <w:r>
        <w:t>Make use of the common services that the association establishes or has at its disposal.</w:t>
      </w:r>
    </w:p>
    <w:p w14:paraId="1A323ACC" w14:textId="3862B073" w:rsidR="00342770" w:rsidRDefault="00342770" w:rsidP="00342770">
      <w:pPr>
        <w:pStyle w:val="ListParagraph"/>
        <w:numPr>
          <w:ilvl w:val="0"/>
          <w:numId w:val="1"/>
        </w:numPr>
      </w:pPr>
      <w:r>
        <w:t>Be part of the working groups.</w:t>
      </w:r>
    </w:p>
    <w:p w14:paraId="14065A23" w14:textId="44C536AC" w:rsidR="00342770" w:rsidRDefault="00342770" w:rsidP="00342770">
      <w:pPr>
        <w:pStyle w:val="ListParagraph"/>
        <w:numPr>
          <w:ilvl w:val="0"/>
          <w:numId w:val="1"/>
        </w:numPr>
      </w:pPr>
      <w:r>
        <w:t>Possess a copy of the statutes.</w:t>
      </w:r>
    </w:p>
    <w:p w14:paraId="352DE499" w14:textId="50B1FA9D" w:rsidR="00342770" w:rsidRDefault="00342770" w:rsidP="00342770">
      <w:pPr>
        <w:pStyle w:val="ListParagraph"/>
        <w:numPr>
          <w:ilvl w:val="0"/>
          <w:numId w:val="1"/>
        </w:numPr>
      </w:pPr>
      <w:r>
        <w:t>Consult the association's books.</w:t>
      </w:r>
    </w:p>
    <w:p w14:paraId="577EC86C" w14:textId="3B011FCE" w:rsidR="00342770" w:rsidRDefault="00342770" w:rsidP="00342770">
      <w:pPr>
        <w:pStyle w:val="Heading2"/>
      </w:pPr>
      <w:r>
        <w:t>These are the duties of the members of the association:</w:t>
      </w:r>
    </w:p>
    <w:p w14:paraId="35DBC4B5" w14:textId="3978B737" w:rsidR="00342770" w:rsidRDefault="00342770" w:rsidP="00342770">
      <w:pPr>
        <w:pStyle w:val="ListParagraph"/>
        <w:numPr>
          <w:ilvl w:val="0"/>
          <w:numId w:val="1"/>
        </w:numPr>
      </w:pPr>
      <w:r>
        <w:t>Commit to the goals of the association and participate actively to achieve them.</w:t>
      </w:r>
    </w:p>
    <w:p w14:paraId="294AFB26" w14:textId="5E4A4CBD" w:rsidR="00342770" w:rsidRDefault="00342770" w:rsidP="00196DE8">
      <w:pPr>
        <w:pStyle w:val="ListParagraph"/>
        <w:numPr>
          <w:ilvl w:val="0"/>
          <w:numId w:val="1"/>
        </w:numPr>
      </w:pPr>
      <w:r>
        <w:t>Contribute to the support of the association with the payment of quotas, spills and other</w:t>
      </w:r>
      <w:r>
        <w:t xml:space="preserve"> </w:t>
      </w:r>
      <w:r>
        <w:t>financial contributions set by the statutes and approved in accordance with them.</w:t>
      </w:r>
    </w:p>
    <w:p w14:paraId="3C919E19" w14:textId="2CC3C007" w:rsidR="00342770" w:rsidRDefault="00342770" w:rsidP="00342770">
      <w:pPr>
        <w:pStyle w:val="ListParagraph"/>
        <w:numPr>
          <w:ilvl w:val="0"/>
          <w:numId w:val="1"/>
        </w:numPr>
      </w:pPr>
      <w:r>
        <w:t>Fulfil</w:t>
      </w:r>
      <w:r>
        <w:t xml:space="preserve"> the rest of the obligations resulting from the statutory provisions.</w:t>
      </w:r>
    </w:p>
    <w:p w14:paraId="396AEEE3" w14:textId="6542E2DF" w:rsidR="00342770" w:rsidRDefault="00342770" w:rsidP="00342770">
      <w:pPr>
        <w:pStyle w:val="ListParagraph"/>
        <w:numPr>
          <w:ilvl w:val="0"/>
          <w:numId w:val="1"/>
        </w:numPr>
      </w:pPr>
      <w:r>
        <w:t xml:space="preserve">Adhere to and </w:t>
      </w:r>
      <w:r>
        <w:t>fulfil</w:t>
      </w:r>
      <w:r>
        <w:t xml:space="preserve"> the agreements validly adopted by the governing bodies of the association.</w:t>
      </w:r>
    </w:p>
    <w:p w14:paraId="0AE43345" w14:textId="7EBC9A2A" w:rsidR="00342770" w:rsidRDefault="00342770" w:rsidP="000D29DF">
      <w:pPr>
        <w:pStyle w:val="ListParagraph"/>
        <w:numPr>
          <w:ilvl w:val="0"/>
          <w:numId w:val="1"/>
        </w:numPr>
      </w:pPr>
      <w:r>
        <w:t>Submit to mediation the controversies that arise due to the operation of</w:t>
      </w:r>
      <w:r>
        <w:t xml:space="preserve"> t</w:t>
      </w:r>
      <w:r>
        <w:t>he association</w:t>
      </w:r>
      <w:r>
        <w:t>.</w:t>
      </w:r>
    </w:p>
    <w:p w14:paraId="40D82754" w14:textId="2B5E76DE" w:rsidR="00AE136C" w:rsidRDefault="00AE136C" w:rsidP="00AE136C">
      <w:pPr>
        <w:pStyle w:val="Heading2"/>
      </w:pPr>
      <w:r>
        <w:t>Fees</w:t>
      </w:r>
    </w:p>
    <w:p w14:paraId="20299797" w14:textId="447DE874" w:rsidR="00AE136C" w:rsidRDefault="00AE136C" w:rsidP="00AE136C">
      <w:r>
        <w:t xml:space="preserve">Payments for insurance are dictated </w:t>
      </w:r>
      <w:r w:rsidR="00B339F1">
        <w:t>by</w:t>
      </w:r>
      <w:r>
        <w:t xml:space="preserve"> our insurer.</w:t>
      </w:r>
      <w:r>
        <w:br/>
        <w:t>Training fees for classes are handled separately.</w:t>
      </w:r>
      <w:r>
        <w:br/>
      </w:r>
      <w:r>
        <w:t>Please ask the instructor for details.</w:t>
      </w:r>
    </w:p>
    <w:p w14:paraId="19AE36CA" w14:textId="257E727A" w:rsidR="00AE136C" w:rsidRDefault="00973934" w:rsidP="00847747">
      <w:pPr>
        <w:pStyle w:val="Heading2"/>
      </w:pPr>
      <w:r>
        <w:t>Date:</w:t>
      </w:r>
    </w:p>
    <w:p w14:paraId="6C83D6B4" w14:textId="7DB2FA98" w:rsidR="00973934" w:rsidRDefault="00973934" w:rsidP="00847747">
      <w:pPr>
        <w:pStyle w:val="Heading2"/>
      </w:pPr>
      <w:r>
        <w:t>Written name:</w:t>
      </w:r>
    </w:p>
    <w:p w14:paraId="442A0D40" w14:textId="74A5AF5B" w:rsidR="00973934" w:rsidRDefault="00973934" w:rsidP="00847747">
      <w:pPr>
        <w:pStyle w:val="Heading2"/>
      </w:pPr>
      <w:r>
        <w:t>DNI/NIE:</w:t>
      </w:r>
    </w:p>
    <w:p w14:paraId="5F4E3089" w14:textId="59C63510" w:rsidR="00973934" w:rsidRPr="00DD7D04" w:rsidRDefault="00973934" w:rsidP="00847747">
      <w:pPr>
        <w:pStyle w:val="Heading2"/>
      </w:pPr>
      <w:r>
        <w:t>Signature:</w:t>
      </w:r>
    </w:p>
    <w:sectPr w:rsidR="00973934" w:rsidRPr="00DD7D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72862" w14:textId="77777777" w:rsidR="00EB1C17" w:rsidRDefault="00EB1C17" w:rsidP="007F5107">
      <w:pPr>
        <w:spacing w:after="0" w:line="240" w:lineRule="auto"/>
      </w:pPr>
      <w:r>
        <w:separator/>
      </w:r>
    </w:p>
  </w:endnote>
  <w:endnote w:type="continuationSeparator" w:id="0">
    <w:p w14:paraId="362FEA9F" w14:textId="77777777" w:rsidR="00EB1C17" w:rsidRDefault="00EB1C17" w:rsidP="007F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627A" w14:textId="77777777" w:rsidR="00EB1C17" w:rsidRDefault="00EB1C17" w:rsidP="007F5107">
      <w:pPr>
        <w:spacing w:after="0" w:line="240" w:lineRule="auto"/>
      </w:pPr>
      <w:r>
        <w:separator/>
      </w:r>
    </w:p>
  </w:footnote>
  <w:footnote w:type="continuationSeparator" w:id="0">
    <w:p w14:paraId="3C03B4A8" w14:textId="77777777" w:rsidR="00EB1C17" w:rsidRDefault="00EB1C17" w:rsidP="007F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F2E7D" w14:textId="3EEAE75A" w:rsidR="007F5107" w:rsidRDefault="007F5107">
    <w:pPr>
      <w:pStyle w:val="Header"/>
      <w:rPr>
        <w:lang w:val="es-ES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98F373F" wp14:editId="06DAEA98">
          <wp:simplePos x="0" y="0"/>
          <wp:positionH relativeFrom="column">
            <wp:posOffset>4920615</wp:posOffset>
          </wp:positionH>
          <wp:positionV relativeFrom="paragraph">
            <wp:posOffset>-265430</wp:posOffset>
          </wp:positionV>
          <wp:extent cx="1221740" cy="1200150"/>
          <wp:effectExtent l="0" t="0" r="0" b="0"/>
          <wp:wrapSquare wrapText="bothSides"/>
          <wp:docPr id="1758047367" name="Picture 3" descr="A red circle with white design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047367" name="Picture 3" descr="A red circle with white design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63AC56" wp14:editId="4A7756FC">
              <wp:simplePos x="0" y="0"/>
              <wp:positionH relativeFrom="page">
                <wp:posOffset>5873750</wp:posOffset>
              </wp:positionH>
              <wp:positionV relativeFrom="page">
                <wp:posOffset>247650</wp:posOffset>
              </wp:positionV>
              <wp:extent cx="1700784" cy="1024128"/>
              <wp:effectExtent l="0" t="0" r="0" b="0"/>
              <wp:wrapNone/>
              <wp:docPr id="167" name="Group 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1270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1270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5AED2" w14:textId="77777777" w:rsidR="007F5107" w:rsidRDefault="007F5107">
                            <w:pPr>
                              <w:pStyle w:val="Head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63AC56" id="Group 179" o:spid="_x0000_s1026" style="position:absolute;margin-left:462.5pt;margin-top:19.5pt;width:133.9pt;height:80.65pt;z-index:251659264;mso-position-horizontal-relative:page;mso-position-vertical-relative:page;mso-width-relative:margin;mso-height-relative:margin" coordorigin="127" coordsize="17007,10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">
              <v:rect id="Rectangle 169" o:spid="_x0000_s1027" style="position:absolute;left:127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8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125AED2" w14:textId="77777777" w:rsidR="007F5107" w:rsidRDefault="007F5107">
                      <w:pPr>
                        <w:pStyle w:val="Head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7F5107">
      <w:rPr>
        <w:lang w:val="es-ES"/>
      </w:rPr>
      <w:t xml:space="preserve">Shorinji-Kan Jiu-Jitsu Barcelona </w:t>
    </w:r>
    <w:proofErr w:type="spellStart"/>
    <w:r w:rsidRPr="007F5107">
      <w:rPr>
        <w:lang w:val="es-ES"/>
      </w:rPr>
      <w:t>Assoc</w:t>
    </w:r>
    <w:proofErr w:type="spellEnd"/>
    <w:r w:rsidRPr="007F5107">
      <w:rPr>
        <w:lang w:val="es-ES"/>
      </w:rPr>
      <w:t>.</w:t>
    </w:r>
  </w:p>
  <w:p w14:paraId="1B96E83B" w14:textId="641EEFDF" w:rsidR="007F5107" w:rsidRDefault="007F5107">
    <w:pPr>
      <w:pStyle w:val="Header"/>
      <w:rPr>
        <w:lang w:val="es-ES"/>
      </w:rPr>
    </w:pPr>
    <w:r>
      <w:rPr>
        <w:lang w:val="es-ES"/>
      </w:rPr>
      <w:t>NIF G16384786</w:t>
    </w:r>
  </w:p>
  <w:p w14:paraId="1C117382" w14:textId="568A1CDF" w:rsidR="007F5107" w:rsidRPr="007F5107" w:rsidRDefault="007F5107">
    <w:pPr>
      <w:pStyle w:val="Header"/>
      <w:rPr>
        <w:lang w:val="es-ES"/>
      </w:rPr>
    </w:pPr>
    <w:r>
      <w:rPr>
        <w:lang w:val="es-ES"/>
      </w:rPr>
      <w:t>C/ Cabestany 5, B2, 08014, Barcelona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86888"/>
    <w:multiLevelType w:val="hybridMultilevel"/>
    <w:tmpl w:val="62689B58"/>
    <w:lvl w:ilvl="0" w:tplc="65EC6CA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8A"/>
    <w:rsid w:val="000074E5"/>
    <w:rsid w:val="000144AE"/>
    <w:rsid w:val="000D1A63"/>
    <w:rsid w:val="0025529B"/>
    <w:rsid w:val="00342770"/>
    <w:rsid w:val="00393483"/>
    <w:rsid w:val="006D5CF5"/>
    <w:rsid w:val="007F5107"/>
    <w:rsid w:val="00847747"/>
    <w:rsid w:val="00973934"/>
    <w:rsid w:val="009E3470"/>
    <w:rsid w:val="00AC5BA9"/>
    <w:rsid w:val="00AE136C"/>
    <w:rsid w:val="00B339F1"/>
    <w:rsid w:val="00C63CF1"/>
    <w:rsid w:val="00DB7C43"/>
    <w:rsid w:val="00DD7D04"/>
    <w:rsid w:val="00E062BC"/>
    <w:rsid w:val="00EB1C17"/>
    <w:rsid w:val="00F0158A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AEE3"/>
  <w15:chartTrackingRefBased/>
  <w15:docId w15:val="{D350CF03-E82E-4A26-8172-97AEF61A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8A"/>
  </w:style>
  <w:style w:type="paragraph" w:styleId="Heading1">
    <w:name w:val="heading 1"/>
    <w:basedOn w:val="Normal"/>
    <w:next w:val="Normal"/>
    <w:link w:val="Heading1Char"/>
    <w:uiPriority w:val="9"/>
    <w:qFormat/>
    <w:rsid w:val="00F0158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58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5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5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5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5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5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5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5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58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0158A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58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58A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58A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58A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58A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58A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158A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58A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58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158A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0158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58A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58A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58A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F0158A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158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F0158A"/>
    <w:rPr>
      <w:b/>
      <w:bCs/>
    </w:rPr>
  </w:style>
  <w:style w:type="character" w:styleId="Emphasis">
    <w:name w:val="Emphasis"/>
    <w:basedOn w:val="DefaultParagraphFont"/>
    <w:uiPriority w:val="20"/>
    <w:qFormat/>
    <w:rsid w:val="00F0158A"/>
    <w:rPr>
      <w:i/>
      <w:iCs/>
    </w:rPr>
  </w:style>
  <w:style w:type="paragraph" w:styleId="NoSpacing">
    <w:name w:val="No Spacing"/>
    <w:uiPriority w:val="1"/>
    <w:qFormat/>
    <w:rsid w:val="00F0158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0158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0158A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F0158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158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F5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07"/>
  </w:style>
  <w:style w:type="paragraph" w:styleId="Footer">
    <w:name w:val="footer"/>
    <w:basedOn w:val="Normal"/>
    <w:link w:val="FooterChar"/>
    <w:uiPriority w:val="99"/>
    <w:unhideWhenUsed/>
    <w:rsid w:val="007F51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Droege</dc:creator>
  <cp:keywords/>
  <dc:description/>
  <cp:lastModifiedBy>Gunnar Droege</cp:lastModifiedBy>
  <cp:revision>13</cp:revision>
  <dcterms:created xsi:type="dcterms:W3CDTF">2024-07-03T11:29:00Z</dcterms:created>
  <dcterms:modified xsi:type="dcterms:W3CDTF">2024-07-04T09:01:00Z</dcterms:modified>
</cp:coreProperties>
</file>